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51EEE" w14:textId="730606EF" w:rsidR="002F5072" w:rsidRDefault="00DD7872">
      <w:r>
        <w:t xml:space="preserve">Date : </w:t>
      </w:r>
    </w:p>
    <w:p w14:paraId="3280886C" w14:textId="02770F16" w:rsidR="00B96E70" w:rsidRDefault="007C7700" w:rsidP="007C7700">
      <w:pPr>
        <w:spacing w:after="0"/>
        <w:jc w:val="center"/>
        <w:rPr>
          <w:b/>
          <w:sz w:val="24"/>
          <w:szCs w:val="24"/>
        </w:rPr>
      </w:pPr>
      <w:r w:rsidRPr="007C7700">
        <w:rPr>
          <w:b/>
          <w:sz w:val="24"/>
          <w:szCs w:val="24"/>
        </w:rPr>
        <w:t>GRAMMAIRE ET ENSEIGNEMENT</w:t>
      </w:r>
    </w:p>
    <w:p w14:paraId="434FC53B" w14:textId="467E36B8" w:rsidR="007C7700" w:rsidRPr="000910B9" w:rsidRDefault="004D5151" w:rsidP="007C7700">
      <w:pPr>
        <w:jc w:val="center"/>
        <w:rPr>
          <w:sz w:val="24"/>
          <w:szCs w:val="24"/>
        </w:rPr>
      </w:pPr>
      <w:r>
        <w:rPr>
          <w:sz w:val="24"/>
          <w:szCs w:val="24"/>
        </w:rPr>
        <w:pict w14:anchorId="74F8C0EE">
          <v:rect id="_x0000_i1025" style="width:0;height:1.5pt" o:hralign="center" o:hrstd="t" o:hr="t" fillcolor="#a0a0a0" stroked="f"/>
        </w:pict>
      </w:r>
    </w:p>
    <w:p w14:paraId="677915CC" w14:textId="77777777" w:rsidR="005A4F67" w:rsidRPr="005A4F67" w:rsidRDefault="007C7700" w:rsidP="009A6250">
      <w:pPr>
        <w:pStyle w:val="Paragraphedeliste"/>
        <w:numPr>
          <w:ilvl w:val="0"/>
          <w:numId w:val="7"/>
        </w:numPr>
        <w:spacing w:after="0"/>
        <w:jc w:val="both"/>
        <w:rPr>
          <w:b/>
        </w:rPr>
      </w:pPr>
      <w:r w:rsidRPr="002A76E9">
        <w:rPr>
          <w:b/>
        </w:rPr>
        <w:t xml:space="preserve">Activité 1 : </w:t>
      </w:r>
      <w:r w:rsidR="005A4F67" w:rsidRPr="005A4F67">
        <w:rPr>
          <w:b/>
        </w:rPr>
        <w:t>Découvrir les différentes démarches d’enseignement de la grammaire</w:t>
      </w:r>
    </w:p>
    <w:p w14:paraId="2B462F44" w14:textId="2361B242" w:rsidR="005A4F67" w:rsidRDefault="005A4F67" w:rsidP="009A6250">
      <w:pPr>
        <w:spacing w:after="0"/>
        <w:jc w:val="both"/>
      </w:pPr>
      <w:r w:rsidRPr="00205BD1">
        <w:t>Associez les dénominations des différentes démarches d’enseignement de la grammaire et leur définition.</w:t>
      </w:r>
    </w:p>
    <w:p w14:paraId="3E901CB8" w14:textId="77777777" w:rsidR="005A4F67" w:rsidRDefault="005A4F67" w:rsidP="009A6250">
      <w:pPr>
        <w:spacing w:after="0"/>
        <w:jc w:val="both"/>
      </w:pPr>
    </w:p>
    <w:p w14:paraId="39AA9097" w14:textId="77777777" w:rsidR="005A4F67" w:rsidRPr="00205BD1" w:rsidRDefault="005A4F67" w:rsidP="009A6250">
      <w:pPr>
        <w:spacing w:after="0"/>
        <w:jc w:val="both"/>
        <w:rPr>
          <w:b/>
        </w:rPr>
      </w:pPr>
      <w:r w:rsidRPr="00205BD1">
        <w:rPr>
          <w:b/>
        </w:rPr>
        <w:t>Démarches d’enseignement de la grammaire</w:t>
      </w:r>
    </w:p>
    <w:p w14:paraId="5F79D136" w14:textId="77777777" w:rsidR="005A4F67" w:rsidRDefault="005A4F67" w:rsidP="009A6250">
      <w:pPr>
        <w:spacing w:after="0"/>
        <w:jc w:val="both"/>
        <w:rPr>
          <w:highlight w:val="yellow"/>
        </w:rPr>
      </w:pPr>
      <w:r>
        <w:rPr>
          <w:b/>
        </w:rPr>
        <w:t xml:space="preserve">1. </w:t>
      </w:r>
      <w:r>
        <w:t xml:space="preserve">Grammaire inductive explicite : définition… </w:t>
      </w:r>
    </w:p>
    <w:p w14:paraId="5F5BF515" w14:textId="77777777" w:rsidR="005A4F67" w:rsidRDefault="005A4F67" w:rsidP="009A6250">
      <w:pPr>
        <w:spacing w:after="0"/>
        <w:jc w:val="both"/>
        <w:rPr>
          <w:highlight w:val="yellow"/>
        </w:rPr>
      </w:pPr>
      <w:r>
        <w:rPr>
          <w:b/>
        </w:rPr>
        <w:t xml:space="preserve">2. </w:t>
      </w:r>
      <w:r>
        <w:t xml:space="preserve">Grammaire déductive explicite : définition… </w:t>
      </w:r>
    </w:p>
    <w:p w14:paraId="65D6191E" w14:textId="77777777" w:rsidR="005A4F67" w:rsidRPr="00205BD1" w:rsidRDefault="005A4F67" w:rsidP="009A6250">
      <w:pPr>
        <w:spacing w:after="0"/>
        <w:jc w:val="both"/>
        <w:rPr>
          <w:highlight w:val="yellow"/>
        </w:rPr>
      </w:pPr>
      <w:r>
        <w:rPr>
          <w:b/>
        </w:rPr>
        <w:t xml:space="preserve">3. </w:t>
      </w:r>
      <w:r>
        <w:t xml:space="preserve">Grammaire implicite : définition… </w:t>
      </w:r>
    </w:p>
    <w:p w14:paraId="618E82B7" w14:textId="77777777" w:rsidR="005A4F67" w:rsidRDefault="005A4F67" w:rsidP="009A6250">
      <w:pPr>
        <w:spacing w:after="0"/>
        <w:jc w:val="both"/>
        <w:rPr>
          <w:b/>
        </w:rPr>
      </w:pPr>
    </w:p>
    <w:p w14:paraId="3339991F" w14:textId="77777777" w:rsidR="005A4F67" w:rsidRDefault="005A4F67" w:rsidP="009A6250">
      <w:pPr>
        <w:spacing w:after="0"/>
        <w:jc w:val="both"/>
        <w:rPr>
          <w:b/>
        </w:rPr>
      </w:pPr>
      <w:r>
        <w:rPr>
          <w:b/>
        </w:rPr>
        <w:t>Définitions</w:t>
      </w:r>
    </w:p>
    <w:p w14:paraId="43B410A7" w14:textId="77777777" w:rsidR="005A4F67" w:rsidRDefault="005A4F67" w:rsidP="009A6250">
      <w:pPr>
        <w:spacing w:after="0"/>
        <w:jc w:val="both"/>
      </w:pPr>
      <w:r>
        <w:rPr>
          <w:b/>
        </w:rPr>
        <w:t xml:space="preserve">a. </w:t>
      </w:r>
      <w:r>
        <w:t>Apprendre des règles pratiques, faire des exercices d’application, recourir à un métalangage pour rendre compte des énoncés analysés ou du système de la langue.</w:t>
      </w:r>
    </w:p>
    <w:p w14:paraId="6DEFC110" w14:textId="77777777" w:rsidR="005A4F67" w:rsidRDefault="005A4F67" w:rsidP="009A6250">
      <w:pPr>
        <w:spacing w:after="0"/>
        <w:jc w:val="both"/>
      </w:pPr>
      <w:r>
        <w:rPr>
          <w:b/>
        </w:rPr>
        <w:t xml:space="preserve">b. </w:t>
      </w:r>
      <w:r>
        <w:t>N’expliciter aucune règle et éliminer tout métalangage</w:t>
      </w:r>
      <w:r>
        <w:rPr>
          <w:b/>
        </w:rPr>
        <w:t xml:space="preserve"> </w:t>
      </w:r>
      <w:r>
        <w:t>tout en visant à donner aux élèves la maîtrise d’un fonctionnement grammatical.</w:t>
      </w:r>
    </w:p>
    <w:p w14:paraId="21CE8052" w14:textId="77777777" w:rsidR="005A4F67" w:rsidRDefault="005A4F67" w:rsidP="009A6250">
      <w:pPr>
        <w:spacing w:after="0"/>
        <w:jc w:val="both"/>
      </w:pPr>
      <w:r>
        <w:rPr>
          <w:b/>
        </w:rPr>
        <w:t xml:space="preserve">c. </w:t>
      </w:r>
      <w:r>
        <w:t>Amener les élèves à construire la règle de grammaire à partir d’un corpus d’exemples en la verbalisant.</w:t>
      </w:r>
    </w:p>
    <w:p w14:paraId="6D68A0A1" w14:textId="2602A671" w:rsidR="007C7700" w:rsidRPr="004214AC" w:rsidRDefault="005A4F67" w:rsidP="004214AC">
      <w:pPr>
        <w:spacing w:after="0"/>
        <w:jc w:val="both"/>
        <w:rPr>
          <w:sz w:val="18"/>
          <w:szCs w:val="18"/>
        </w:rPr>
      </w:pPr>
      <w:r w:rsidRPr="00205BD1">
        <w:rPr>
          <w:sz w:val="18"/>
          <w:szCs w:val="18"/>
        </w:rPr>
        <w:t xml:space="preserve">D’après le </w:t>
      </w:r>
      <w:r w:rsidRPr="00205BD1">
        <w:rPr>
          <w:i/>
          <w:sz w:val="18"/>
          <w:szCs w:val="18"/>
        </w:rPr>
        <w:t>Dictionnaire de didactique des langues</w:t>
      </w:r>
      <w:r w:rsidRPr="00205BD1">
        <w:rPr>
          <w:sz w:val="18"/>
          <w:szCs w:val="18"/>
        </w:rPr>
        <w:t xml:space="preserve"> (1976), de R. </w:t>
      </w:r>
      <w:proofErr w:type="spellStart"/>
      <w:r w:rsidRPr="00205BD1">
        <w:rPr>
          <w:sz w:val="18"/>
          <w:szCs w:val="18"/>
        </w:rPr>
        <w:t>Galisson</w:t>
      </w:r>
      <w:proofErr w:type="spellEnd"/>
      <w:r w:rsidRPr="00205BD1">
        <w:rPr>
          <w:sz w:val="18"/>
          <w:szCs w:val="18"/>
        </w:rPr>
        <w:t xml:space="preserve"> et D. Coste, Hachette, p.254.</w:t>
      </w:r>
    </w:p>
    <w:p w14:paraId="33D482ED" w14:textId="77777777" w:rsidR="007C7700" w:rsidRDefault="007C7700" w:rsidP="007C7700">
      <w:pPr>
        <w:spacing w:after="0"/>
      </w:pPr>
    </w:p>
    <w:p w14:paraId="02557EAF" w14:textId="4A51198F" w:rsidR="004214AC" w:rsidRPr="004214AC" w:rsidRDefault="004214AC" w:rsidP="004214AC">
      <w:pPr>
        <w:pStyle w:val="Paragraphedeliste"/>
        <w:numPr>
          <w:ilvl w:val="0"/>
          <w:numId w:val="11"/>
        </w:numPr>
        <w:spacing w:after="0"/>
        <w:rPr>
          <w:b/>
        </w:rPr>
      </w:pPr>
      <w:r w:rsidRPr="004214AC">
        <w:rPr>
          <w:b/>
        </w:rPr>
        <w:t>Activité 2 – Découvrir et caractériser des mises en route</w:t>
      </w:r>
    </w:p>
    <w:p w14:paraId="24E9C0B0" w14:textId="77777777" w:rsidR="004214AC" w:rsidRDefault="004214AC" w:rsidP="004214AC">
      <w:pPr>
        <w:spacing w:after="0"/>
      </w:pPr>
      <w:r w:rsidRPr="00155ECA">
        <w:t xml:space="preserve">Observez les mises en route suivantes et caractérisez-les. </w:t>
      </w:r>
    </w:p>
    <w:p w14:paraId="18451A30" w14:textId="77777777" w:rsidR="004214AC" w:rsidRDefault="004214AC" w:rsidP="004214AC">
      <w:r w:rsidRPr="004214AC">
        <w:rPr>
          <w:b/>
        </w:rPr>
        <w:t>1.  Niveau C1                                         C’était une sage-femme</w:t>
      </w:r>
      <w:r>
        <w:rPr>
          <w:noProof/>
        </w:rPr>
        <w:drawing>
          <wp:inline distT="114300" distB="114300" distL="114300" distR="114300" wp14:anchorId="66FBCFF4" wp14:editId="33097863">
            <wp:extent cx="5768340" cy="3543300"/>
            <wp:effectExtent l="0" t="0" r="381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673" cy="354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A600E" w14:textId="77777777" w:rsidR="004214AC" w:rsidRPr="00155ECA" w:rsidRDefault="004214AC" w:rsidP="004214AC">
      <w:pPr>
        <w:spacing w:line="250" w:lineRule="auto"/>
        <w:jc w:val="both"/>
      </w:pPr>
      <w:r w:rsidRPr="00155ECA">
        <w:t>Décrivez l’image</w:t>
      </w:r>
      <w:r>
        <w:t>. A votre avis, de quel évènement s’agit-il ? Quel rapport faites-vous entre le titre et l’évènement ?</w:t>
      </w:r>
    </w:p>
    <w:p w14:paraId="5F13D0E6" w14:textId="77777777" w:rsidR="004214AC" w:rsidRPr="00155ECA" w:rsidRDefault="004214AC" w:rsidP="009A2530">
      <w:pPr>
        <w:spacing w:after="0" w:line="250" w:lineRule="auto"/>
        <w:jc w:val="both"/>
        <w:rPr>
          <w:b/>
        </w:rPr>
      </w:pPr>
      <w:r w:rsidRPr="00155ECA">
        <w:rPr>
          <w:b/>
        </w:rPr>
        <w:lastRenderedPageBreak/>
        <w:t>2.</w:t>
      </w:r>
      <w:r>
        <w:t xml:space="preserve"> </w:t>
      </w:r>
      <w:r w:rsidRPr="00155ECA">
        <w:rPr>
          <w:b/>
        </w:rPr>
        <w:t xml:space="preserve">Niveau B1 </w:t>
      </w:r>
    </w:p>
    <w:p w14:paraId="16420344" w14:textId="77777777" w:rsidR="004214AC" w:rsidRDefault="004214AC" w:rsidP="009A2530">
      <w:pPr>
        <w:spacing w:after="0" w:line="250" w:lineRule="auto"/>
        <w:jc w:val="both"/>
      </w:pPr>
      <w:r>
        <w:t xml:space="preserve">Former des petits groupes de 3 à 4 </w:t>
      </w:r>
      <w:proofErr w:type="spellStart"/>
      <w:proofErr w:type="gramStart"/>
      <w:r>
        <w:t>apprenant</w:t>
      </w:r>
      <w:proofErr w:type="gramEnd"/>
      <w:r>
        <w:t>·e·s</w:t>
      </w:r>
      <w:proofErr w:type="spellEnd"/>
      <w:r>
        <w:t xml:space="preserve">. </w:t>
      </w:r>
    </w:p>
    <w:p w14:paraId="7D83F6E8" w14:textId="77777777" w:rsidR="004214AC" w:rsidRDefault="004214AC" w:rsidP="009A2530">
      <w:pPr>
        <w:spacing w:after="0" w:line="250" w:lineRule="auto"/>
        <w:jc w:val="both"/>
      </w:pPr>
      <w:r>
        <w:t xml:space="preserve">En groupe. Faites la liste des choses que vous aimez dans votre ville, puis de celles que vous n’aimez pas. </w:t>
      </w:r>
    </w:p>
    <w:p w14:paraId="4AA40CC1" w14:textId="77777777" w:rsidR="004214AC" w:rsidRPr="00155ECA" w:rsidRDefault="004214AC" w:rsidP="009A2530">
      <w:pPr>
        <w:spacing w:after="0" w:line="250" w:lineRule="auto"/>
        <w:jc w:val="both"/>
        <w:rPr>
          <w:sz w:val="20"/>
          <w:szCs w:val="20"/>
        </w:rPr>
      </w:pPr>
      <w:r>
        <w:t xml:space="preserve">Laissez le temps aux groupes de réfléchir puis faire la mise en commun à l’oral. Recueillir les propositions des groupes et prendre en note les propositions récurrentes. </w:t>
      </w:r>
    </w:p>
    <w:p w14:paraId="128A264D" w14:textId="77777777" w:rsidR="004214AC" w:rsidRPr="00155ECA" w:rsidRDefault="004214AC" w:rsidP="009A2530">
      <w:pPr>
        <w:spacing w:after="0"/>
        <w:ind w:left="360"/>
        <w:rPr>
          <w:b/>
        </w:rPr>
      </w:pPr>
    </w:p>
    <w:p w14:paraId="58EC17CF" w14:textId="77777777" w:rsidR="004214AC" w:rsidRPr="00155ECA" w:rsidRDefault="004214AC" w:rsidP="009A2530">
      <w:pPr>
        <w:spacing w:after="0"/>
        <w:rPr>
          <w:b/>
        </w:rPr>
      </w:pPr>
      <w:r w:rsidRPr="00155ECA">
        <w:rPr>
          <w:b/>
        </w:rPr>
        <w:t>3.</w:t>
      </w:r>
      <w:r>
        <w:t xml:space="preserve"> </w:t>
      </w:r>
      <w:r w:rsidRPr="00155ECA">
        <w:rPr>
          <w:b/>
        </w:rPr>
        <w:t>Niveau C1</w:t>
      </w:r>
    </w:p>
    <w:p w14:paraId="745A571C" w14:textId="77777777" w:rsidR="004214AC" w:rsidRDefault="004214AC" w:rsidP="009A2530">
      <w:pPr>
        <w:spacing w:after="0"/>
        <w:jc w:val="both"/>
      </w:pPr>
      <w:r>
        <w:t xml:space="preserve">Faites-vous la cuisine ? Aimez-vous cela ? </w:t>
      </w:r>
    </w:p>
    <w:p w14:paraId="48CCB120" w14:textId="77777777" w:rsidR="004214AC" w:rsidRDefault="004214AC" w:rsidP="009A2530">
      <w:pPr>
        <w:spacing w:after="0"/>
        <w:jc w:val="both"/>
      </w:pPr>
      <w:r>
        <w:t>Aimez-vous tout faire dans la cuisine ou bien des tâches vous répugnent-elles plus que d’autres ?</w:t>
      </w:r>
    </w:p>
    <w:p w14:paraId="6FB3FE73" w14:textId="77777777" w:rsidR="004214AC" w:rsidRDefault="004214AC" w:rsidP="009A2530">
      <w:pPr>
        <w:spacing w:after="0"/>
        <w:jc w:val="both"/>
      </w:pPr>
      <w:r>
        <w:t>Êtes-vous sensible à la valeur esthétique des aliments que vous cuisinez ?</w:t>
      </w:r>
    </w:p>
    <w:p w14:paraId="67357C35" w14:textId="77777777" w:rsidR="004214AC" w:rsidRDefault="004214AC" w:rsidP="009A2530">
      <w:pPr>
        <w:spacing w:after="0"/>
        <w:jc w:val="both"/>
      </w:pPr>
      <w:r>
        <w:t xml:space="preserve">Avez-vous conservé des souvenirs d’enfance où vous aviez plaisir à regarder quelqu’un </w:t>
      </w:r>
    </w:p>
    <w:p w14:paraId="09EAF5F8" w14:textId="77777777" w:rsidR="004214AC" w:rsidRDefault="004214AC" w:rsidP="009A2530">
      <w:pPr>
        <w:spacing w:after="0"/>
        <w:jc w:val="both"/>
      </w:pPr>
      <w:r>
        <w:t>faire la cuisine ?</w:t>
      </w:r>
    </w:p>
    <w:p w14:paraId="15EAD01C" w14:textId="77777777" w:rsidR="004214AC" w:rsidRDefault="004214AC" w:rsidP="009A2530">
      <w:pPr>
        <w:spacing w:after="0"/>
        <w:ind w:left="360"/>
        <w:jc w:val="both"/>
      </w:pPr>
    </w:p>
    <w:p w14:paraId="0F732D52" w14:textId="77777777" w:rsidR="004214AC" w:rsidRPr="00155ECA" w:rsidRDefault="004214AC" w:rsidP="004214AC">
      <w:pPr>
        <w:rPr>
          <w:b/>
        </w:rPr>
      </w:pPr>
      <w:r w:rsidRPr="00155ECA">
        <w:rPr>
          <w:b/>
        </w:rPr>
        <w:t>4. Niveau A1</w:t>
      </w:r>
      <w:r>
        <w:rPr>
          <w:noProof/>
        </w:rPr>
        <w:drawing>
          <wp:inline distT="114300" distB="114300" distL="114300" distR="114300" wp14:anchorId="09738589" wp14:editId="2FD6952A">
            <wp:extent cx="5731200" cy="2197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E86B1" w14:textId="77777777" w:rsidR="004214AC" w:rsidRPr="00155ECA" w:rsidRDefault="004214AC" w:rsidP="009A2530">
      <w:pPr>
        <w:spacing w:after="0"/>
        <w:rPr>
          <w:b/>
        </w:rPr>
      </w:pPr>
      <w:r w:rsidRPr="00155ECA">
        <w:rPr>
          <w:b/>
        </w:rPr>
        <w:t>5. Niveau A2</w:t>
      </w:r>
    </w:p>
    <w:p w14:paraId="35121F39" w14:textId="77777777" w:rsidR="004214AC" w:rsidRDefault="004214AC" w:rsidP="009A2530">
      <w:pPr>
        <w:spacing w:after="0"/>
      </w:pPr>
      <w:r>
        <w:t>Montrer l’introduction du clip sans le son.</w:t>
      </w:r>
    </w:p>
    <w:p w14:paraId="1344AF44" w14:textId="77777777" w:rsidR="004214AC" w:rsidRDefault="004214AC" w:rsidP="009A2530">
      <w:pPr>
        <w:spacing w:after="0"/>
      </w:pPr>
      <w:r>
        <w:t xml:space="preserve">Faites l’activité 1 : regardez l’introduction du clip et cochez les bonnes propositions. Mise en commun à l’oral. </w:t>
      </w:r>
    </w:p>
    <w:p w14:paraId="4D048A36" w14:textId="77777777" w:rsidR="004214AC" w:rsidRPr="00155ECA" w:rsidRDefault="004214AC" w:rsidP="009A2530">
      <w:pPr>
        <w:spacing w:after="0"/>
        <w:ind w:left="360"/>
        <w:rPr>
          <w:b/>
        </w:rPr>
      </w:pPr>
    </w:p>
    <w:p w14:paraId="42371089" w14:textId="77777777" w:rsidR="004214AC" w:rsidRPr="00155ECA" w:rsidRDefault="004214AC" w:rsidP="009A2530">
      <w:pPr>
        <w:spacing w:after="0"/>
        <w:rPr>
          <w:b/>
        </w:rPr>
      </w:pPr>
      <w:r w:rsidRPr="00155ECA">
        <w:rPr>
          <w:b/>
        </w:rPr>
        <w:t>6. Niveau B2</w:t>
      </w:r>
    </w:p>
    <w:p w14:paraId="55822638" w14:textId="77777777" w:rsidR="004214AC" w:rsidRDefault="004214AC" w:rsidP="009A2530">
      <w:pPr>
        <w:spacing w:after="0"/>
      </w:pPr>
      <w:r>
        <w:t xml:space="preserve">Faire écouter la chanson de 5’57 à la fin, sans les images. </w:t>
      </w:r>
    </w:p>
    <w:p w14:paraId="7D0112FF" w14:textId="77777777" w:rsidR="004214AC" w:rsidRDefault="004214AC" w:rsidP="009A2530">
      <w:pPr>
        <w:spacing w:after="0"/>
      </w:pPr>
      <w:r>
        <w:t xml:space="preserve">Faites l’activité 1 : écoutez l’extrait. Quelle personne prononce les phrases suivantes ? Associez. </w:t>
      </w:r>
    </w:p>
    <w:p w14:paraId="2D42CCFB" w14:textId="77777777" w:rsidR="004214AC" w:rsidRDefault="004214AC" w:rsidP="009A2530">
      <w:pPr>
        <w:spacing w:after="0"/>
        <w:ind w:left="360"/>
      </w:pPr>
    </w:p>
    <w:p w14:paraId="4AB1DC39" w14:textId="77777777" w:rsidR="009A2530" w:rsidRDefault="004214AC" w:rsidP="009A2530">
      <w:pPr>
        <w:spacing w:after="0"/>
        <w:rPr>
          <w:b/>
        </w:rPr>
      </w:pPr>
      <w:r w:rsidRPr="00155ECA">
        <w:rPr>
          <w:b/>
        </w:rPr>
        <w:t>7. Niveau B1</w:t>
      </w:r>
    </w:p>
    <w:p w14:paraId="039792D8" w14:textId="30410D8E" w:rsidR="004214AC" w:rsidRPr="009A2530" w:rsidRDefault="004214AC" w:rsidP="009A2530">
      <w:pPr>
        <w:spacing w:after="0"/>
        <w:rPr>
          <w:b/>
        </w:rPr>
      </w:pPr>
      <w:r>
        <w:t>Noter au tableau le titre « La propagation du COVID-19 est due à l’apparition de la 5G ». Procéder à un vote à main levée pour déterminer s’il s’agit d’une information sérieuse ou d’une fausse nouvelle.</w:t>
      </w:r>
    </w:p>
    <w:p w14:paraId="68E92289" w14:textId="77777777" w:rsidR="004214AC" w:rsidRDefault="004214AC" w:rsidP="009A2530">
      <w:pPr>
        <w:spacing w:after="0" w:line="250" w:lineRule="auto"/>
        <w:jc w:val="both"/>
      </w:pPr>
      <w:r>
        <w:t>Levez la main droite si vous pensez que l’information est vraie ; levez la main gauche si vous pensez qu’elle est fausse.</w:t>
      </w:r>
    </w:p>
    <w:p w14:paraId="52DED934" w14:textId="77777777" w:rsidR="004214AC" w:rsidRDefault="004214AC" w:rsidP="009A2530">
      <w:pPr>
        <w:spacing w:after="0" w:line="250" w:lineRule="auto"/>
        <w:jc w:val="both"/>
      </w:pPr>
      <w:r>
        <w:t xml:space="preserve">Noter ensuite au tableau le mot « infox » et inviter les </w:t>
      </w:r>
      <w:proofErr w:type="spellStart"/>
      <w:r>
        <w:t>apprenant·e·s</w:t>
      </w:r>
      <w:proofErr w:type="spellEnd"/>
      <w:r>
        <w:t xml:space="preserve"> à expliquer le mot-valise.</w:t>
      </w:r>
    </w:p>
    <w:p w14:paraId="4A3F8E42" w14:textId="77777777" w:rsidR="004214AC" w:rsidRDefault="004214AC" w:rsidP="009A2530">
      <w:pPr>
        <w:spacing w:after="0" w:line="250" w:lineRule="auto"/>
        <w:jc w:val="both"/>
      </w:pPr>
      <w:r>
        <w:t>À votre avis, à partir de quels mots le mot « infox » a-t-il été créé ?</w:t>
      </w:r>
    </w:p>
    <w:p w14:paraId="0341692D" w14:textId="77777777" w:rsidR="004214AC" w:rsidRDefault="004214AC" w:rsidP="009A2530">
      <w:pPr>
        <w:spacing w:after="0" w:line="250" w:lineRule="auto"/>
        <w:jc w:val="both"/>
      </w:pPr>
      <w:r>
        <w:t xml:space="preserve">Inciter les </w:t>
      </w:r>
      <w:proofErr w:type="spellStart"/>
      <w:r>
        <w:t>apprenant·e·s</w:t>
      </w:r>
      <w:proofErr w:type="spellEnd"/>
      <w:r>
        <w:t xml:space="preserve"> à répondre spontanément.</w:t>
      </w:r>
    </w:p>
    <w:p w14:paraId="7F6C85BC" w14:textId="77777777" w:rsidR="004214AC" w:rsidRDefault="004214AC" w:rsidP="004214AC">
      <w:pPr>
        <w:spacing w:line="250" w:lineRule="auto"/>
        <w:ind w:left="360"/>
        <w:jc w:val="both"/>
        <w:rPr>
          <w:b/>
        </w:rPr>
      </w:pPr>
    </w:p>
    <w:p w14:paraId="01538BD1" w14:textId="77777777" w:rsidR="004214AC" w:rsidRDefault="004214AC" w:rsidP="004214AC">
      <w:pPr>
        <w:spacing w:line="250" w:lineRule="auto"/>
        <w:ind w:left="360"/>
        <w:jc w:val="both"/>
        <w:rPr>
          <w:b/>
        </w:rPr>
      </w:pPr>
    </w:p>
    <w:p w14:paraId="11049512" w14:textId="3F94F925" w:rsidR="009A2530" w:rsidRDefault="009A2530" w:rsidP="004214AC">
      <w:pPr>
        <w:rPr>
          <w:b/>
          <w:sz w:val="24"/>
          <w:szCs w:val="24"/>
        </w:rPr>
      </w:pPr>
      <w:bookmarkStart w:id="0" w:name="_GoBack"/>
      <w:bookmarkEnd w:id="0"/>
    </w:p>
    <w:sectPr w:rsidR="009A253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C4291" w14:textId="77777777" w:rsidR="004D5151" w:rsidRDefault="004D5151" w:rsidP="00DB1C37">
      <w:pPr>
        <w:spacing w:after="0" w:line="240" w:lineRule="auto"/>
      </w:pPr>
      <w:r>
        <w:separator/>
      </w:r>
    </w:p>
  </w:endnote>
  <w:endnote w:type="continuationSeparator" w:id="0">
    <w:p w14:paraId="0701711C" w14:textId="77777777" w:rsidR="004D5151" w:rsidRDefault="004D5151" w:rsidP="00DB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759530"/>
      <w:docPartObj>
        <w:docPartGallery w:val="Page Numbers (Bottom of Page)"/>
        <w:docPartUnique/>
      </w:docPartObj>
    </w:sdtPr>
    <w:sdtEndPr/>
    <w:sdtContent>
      <w:p w14:paraId="49DA04F6" w14:textId="77777777" w:rsidR="00C06C55" w:rsidRDefault="00C06C5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9A3">
          <w:rPr>
            <w:noProof/>
          </w:rPr>
          <w:t>3</w:t>
        </w:r>
        <w:r>
          <w:fldChar w:fldCharType="end"/>
        </w:r>
      </w:p>
    </w:sdtContent>
  </w:sdt>
  <w:p w14:paraId="4BFD3399" w14:textId="77777777" w:rsidR="00C06C55" w:rsidRDefault="00C06C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BC114" w14:textId="77777777" w:rsidR="004D5151" w:rsidRDefault="004D5151" w:rsidP="00DB1C37">
      <w:pPr>
        <w:spacing w:after="0" w:line="240" w:lineRule="auto"/>
      </w:pPr>
      <w:r>
        <w:separator/>
      </w:r>
    </w:p>
  </w:footnote>
  <w:footnote w:type="continuationSeparator" w:id="0">
    <w:p w14:paraId="3ADC26CA" w14:textId="77777777" w:rsidR="004D5151" w:rsidRDefault="004D5151" w:rsidP="00DB1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1A921" w14:textId="7AFED1B6" w:rsidR="00403D6B" w:rsidRDefault="00B0035E" w:rsidP="00B0035E">
    <w:pPr>
      <w:pStyle w:val="En-tte"/>
      <w:rPr>
        <w:sz w:val="20"/>
        <w:szCs w:val="20"/>
      </w:rPr>
    </w:pPr>
    <w:r w:rsidRPr="004214AC">
      <w:rPr>
        <w:sz w:val="20"/>
        <w:szCs w:val="20"/>
      </w:rPr>
      <w:t>UE</w:t>
    </w:r>
    <w:r w:rsidR="002F5072" w:rsidRPr="004214AC">
      <w:rPr>
        <w:sz w:val="20"/>
        <w:szCs w:val="20"/>
      </w:rPr>
      <w:t>8</w:t>
    </w:r>
    <w:r w:rsidRPr="004214AC">
      <w:rPr>
        <w:sz w:val="20"/>
        <w:szCs w:val="20"/>
      </w:rPr>
      <w:t xml:space="preserve">01 Approches en didactique des langues </w:t>
    </w:r>
    <w:r w:rsidR="002F5072" w:rsidRPr="004214AC">
      <w:rPr>
        <w:sz w:val="20"/>
        <w:szCs w:val="20"/>
      </w:rPr>
      <w:t>2</w:t>
    </w:r>
    <w:r w:rsidRPr="004214AC">
      <w:rPr>
        <w:sz w:val="20"/>
        <w:szCs w:val="20"/>
      </w:rPr>
      <w:t xml:space="preserve"> </w:t>
    </w:r>
    <w:r w:rsidR="00403D6B">
      <w:rPr>
        <w:sz w:val="20"/>
        <w:szCs w:val="20"/>
      </w:rPr>
      <w:t xml:space="preserve">                                                                                     </w:t>
    </w:r>
    <w:r w:rsidR="00403D6B" w:rsidRPr="004214AC">
      <w:rPr>
        <w:sz w:val="20"/>
        <w:szCs w:val="20"/>
      </w:rPr>
      <w:t>Raphaële Fouillet</w:t>
    </w:r>
  </w:p>
  <w:p w14:paraId="2EF237FC" w14:textId="55920B96" w:rsidR="00B0035E" w:rsidRPr="004214AC" w:rsidRDefault="00B0035E" w:rsidP="00B0035E">
    <w:pPr>
      <w:pStyle w:val="En-tte"/>
      <w:rPr>
        <w:sz w:val="20"/>
        <w:szCs w:val="20"/>
      </w:rPr>
    </w:pPr>
    <w:r w:rsidRPr="004214AC">
      <w:rPr>
        <w:sz w:val="20"/>
        <w:szCs w:val="20"/>
      </w:rPr>
      <w:t xml:space="preserve">DIDACTIQUE DE LA GRAMMAIRE </w:t>
    </w:r>
    <w:r w:rsidRPr="004214AC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0E9F"/>
    <w:multiLevelType w:val="hybridMultilevel"/>
    <w:tmpl w:val="2F8C65EC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C20C2"/>
    <w:multiLevelType w:val="hybridMultilevel"/>
    <w:tmpl w:val="F0FEC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44A62"/>
    <w:multiLevelType w:val="hybridMultilevel"/>
    <w:tmpl w:val="AD66A284"/>
    <w:lvl w:ilvl="0" w:tplc="210C3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9C2C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471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2CAC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EC52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F487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C46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4CC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F888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E17E85"/>
    <w:multiLevelType w:val="hybridMultilevel"/>
    <w:tmpl w:val="BA42EE1A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7EFB"/>
    <w:multiLevelType w:val="hybridMultilevel"/>
    <w:tmpl w:val="2A00A18C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0ACB"/>
    <w:multiLevelType w:val="hybridMultilevel"/>
    <w:tmpl w:val="1E5066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62982"/>
    <w:multiLevelType w:val="hybridMultilevel"/>
    <w:tmpl w:val="B852C6DA"/>
    <w:lvl w:ilvl="0" w:tplc="45EA9C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35FD4"/>
    <w:multiLevelType w:val="hybridMultilevel"/>
    <w:tmpl w:val="1FCC3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C5805"/>
    <w:multiLevelType w:val="hybridMultilevel"/>
    <w:tmpl w:val="F5A68E08"/>
    <w:lvl w:ilvl="0" w:tplc="546883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981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689B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D4EC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1EDB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54ED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E480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063A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242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6081C9F"/>
    <w:multiLevelType w:val="hybridMultilevel"/>
    <w:tmpl w:val="89C02BEC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C2073"/>
    <w:multiLevelType w:val="hybridMultilevel"/>
    <w:tmpl w:val="370C48C4"/>
    <w:lvl w:ilvl="0" w:tplc="45EA9C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64CE1"/>
    <w:multiLevelType w:val="hybridMultilevel"/>
    <w:tmpl w:val="0588A730"/>
    <w:lvl w:ilvl="0" w:tplc="45EA9C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8048F"/>
    <w:multiLevelType w:val="hybridMultilevel"/>
    <w:tmpl w:val="EE30477C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1B7B00"/>
    <w:multiLevelType w:val="hybridMultilevel"/>
    <w:tmpl w:val="E4764052"/>
    <w:lvl w:ilvl="0" w:tplc="0B1C91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0A5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3C28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E2F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56B9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98EE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9C3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44F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A88D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D242C36"/>
    <w:multiLevelType w:val="hybridMultilevel"/>
    <w:tmpl w:val="4D2C1B9A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3"/>
  </w:num>
  <w:num w:numId="8">
    <w:abstractNumId w:val="13"/>
  </w:num>
  <w:num w:numId="9">
    <w:abstractNumId w:val="2"/>
  </w:num>
  <w:num w:numId="10">
    <w:abstractNumId w:val="8"/>
  </w:num>
  <w:num w:numId="11">
    <w:abstractNumId w:val="14"/>
  </w:num>
  <w:num w:numId="12">
    <w:abstractNumId w:val="0"/>
  </w:num>
  <w:num w:numId="13">
    <w:abstractNumId w:val="4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BE"/>
    <w:rsid w:val="00052F95"/>
    <w:rsid w:val="00065370"/>
    <w:rsid w:val="000B2467"/>
    <w:rsid w:val="000E33E6"/>
    <w:rsid w:val="000F4CEE"/>
    <w:rsid w:val="00101B71"/>
    <w:rsid w:val="00117022"/>
    <w:rsid w:val="001217C4"/>
    <w:rsid w:val="00125EBA"/>
    <w:rsid w:val="001769A3"/>
    <w:rsid w:val="001A5567"/>
    <w:rsid w:val="001E230B"/>
    <w:rsid w:val="001E5DD4"/>
    <w:rsid w:val="0023180E"/>
    <w:rsid w:val="002407BA"/>
    <w:rsid w:val="002526D2"/>
    <w:rsid w:val="00276054"/>
    <w:rsid w:val="002942DB"/>
    <w:rsid w:val="002A76E9"/>
    <w:rsid w:val="002D70FF"/>
    <w:rsid w:val="002F5072"/>
    <w:rsid w:val="00302DEB"/>
    <w:rsid w:val="00310CC6"/>
    <w:rsid w:val="00326884"/>
    <w:rsid w:val="0038703B"/>
    <w:rsid w:val="003B0901"/>
    <w:rsid w:val="003B5A0E"/>
    <w:rsid w:val="003C1C61"/>
    <w:rsid w:val="00403D6B"/>
    <w:rsid w:val="004214AC"/>
    <w:rsid w:val="00450FA1"/>
    <w:rsid w:val="00461C81"/>
    <w:rsid w:val="004A55F2"/>
    <w:rsid w:val="004D471B"/>
    <w:rsid w:val="004D5151"/>
    <w:rsid w:val="004E0134"/>
    <w:rsid w:val="005039DC"/>
    <w:rsid w:val="00554D63"/>
    <w:rsid w:val="00570F86"/>
    <w:rsid w:val="00572715"/>
    <w:rsid w:val="005A4F67"/>
    <w:rsid w:val="005C1E2C"/>
    <w:rsid w:val="00627142"/>
    <w:rsid w:val="00636675"/>
    <w:rsid w:val="006368B1"/>
    <w:rsid w:val="006441AA"/>
    <w:rsid w:val="00651393"/>
    <w:rsid w:val="00656DC8"/>
    <w:rsid w:val="00684ABC"/>
    <w:rsid w:val="006B3BB1"/>
    <w:rsid w:val="006C3FFF"/>
    <w:rsid w:val="007018AE"/>
    <w:rsid w:val="007170DB"/>
    <w:rsid w:val="00725430"/>
    <w:rsid w:val="00760E0D"/>
    <w:rsid w:val="00762354"/>
    <w:rsid w:val="0079252A"/>
    <w:rsid w:val="007B2131"/>
    <w:rsid w:val="007C022B"/>
    <w:rsid w:val="007C7700"/>
    <w:rsid w:val="007D23BC"/>
    <w:rsid w:val="00836EED"/>
    <w:rsid w:val="0087714D"/>
    <w:rsid w:val="00886B22"/>
    <w:rsid w:val="008C0147"/>
    <w:rsid w:val="00914DCC"/>
    <w:rsid w:val="00915FF9"/>
    <w:rsid w:val="009660F8"/>
    <w:rsid w:val="009A2530"/>
    <w:rsid w:val="009D3FA0"/>
    <w:rsid w:val="009E317A"/>
    <w:rsid w:val="00A05556"/>
    <w:rsid w:val="00A225D7"/>
    <w:rsid w:val="00A57854"/>
    <w:rsid w:val="00A57AD1"/>
    <w:rsid w:val="00AB0369"/>
    <w:rsid w:val="00AB3272"/>
    <w:rsid w:val="00AB518D"/>
    <w:rsid w:val="00AE0423"/>
    <w:rsid w:val="00AF6B0B"/>
    <w:rsid w:val="00B0035E"/>
    <w:rsid w:val="00B00E54"/>
    <w:rsid w:val="00B05CB8"/>
    <w:rsid w:val="00B0718D"/>
    <w:rsid w:val="00B150A4"/>
    <w:rsid w:val="00B16A94"/>
    <w:rsid w:val="00B32FDE"/>
    <w:rsid w:val="00B40B94"/>
    <w:rsid w:val="00B55099"/>
    <w:rsid w:val="00B84E6B"/>
    <w:rsid w:val="00B96E70"/>
    <w:rsid w:val="00BE36A5"/>
    <w:rsid w:val="00BF7B70"/>
    <w:rsid w:val="00C043E9"/>
    <w:rsid w:val="00C06C55"/>
    <w:rsid w:val="00C3138C"/>
    <w:rsid w:val="00C835EA"/>
    <w:rsid w:val="00CC3023"/>
    <w:rsid w:val="00D33BFC"/>
    <w:rsid w:val="00D416E0"/>
    <w:rsid w:val="00D64BA5"/>
    <w:rsid w:val="00D725BE"/>
    <w:rsid w:val="00DA47F6"/>
    <w:rsid w:val="00DB1C37"/>
    <w:rsid w:val="00DB263F"/>
    <w:rsid w:val="00DC0CB1"/>
    <w:rsid w:val="00DD141C"/>
    <w:rsid w:val="00DD3BB8"/>
    <w:rsid w:val="00DD7872"/>
    <w:rsid w:val="00DF24B5"/>
    <w:rsid w:val="00E24F29"/>
    <w:rsid w:val="00E358EE"/>
    <w:rsid w:val="00E41E1A"/>
    <w:rsid w:val="00E55AB8"/>
    <w:rsid w:val="00E571CB"/>
    <w:rsid w:val="00EA57F2"/>
    <w:rsid w:val="00F01675"/>
    <w:rsid w:val="00F04D41"/>
    <w:rsid w:val="00F17EE6"/>
    <w:rsid w:val="00F372B4"/>
    <w:rsid w:val="00F602D3"/>
    <w:rsid w:val="00F875EE"/>
    <w:rsid w:val="00F87837"/>
    <w:rsid w:val="00F97FAE"/>
    <w:rsid w:val="00FA3426"/>
    <w:rsid w:val="00FA6C42"/>
    <w:rsid w:val="00FB16EB"/>
    <w:rsid w:val="00FC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5214B"/>
  <w15:chartTrackingRefBased/>
  <w15:docId w15:val="{39257044-A5F0-466E-9021-E0701C57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C37"/>
  </w:style>
  <w:style w:type="paragraph" w:styleId="Pieddepage">
    <w:name w:val="footer"/>
    <w:basedOn w:val="Normal"/>
    <w:link w:val="PieddepageCar"/>
    <w:uiPriority w:val="99"/>
    <w:unhideWhenUsed/>
    <w:rsid w:val="00DB1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C37"/>
  </w:style>
  <w:style w:type="table" w:styleId="Grilledutableau">
    <w:name w:val="Table Grid"/>
    <w:basedOn w:val="TableauNormal"/>
    <w:uiPriority w:val="39"/>
    <w:rsid w:val="00DB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E04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E042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AE0423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C1E2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C1E2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C1E2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17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6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0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33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13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60448-9222-49F1-9FA1-32B8B804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Anonyme</cp:lastModifiedBy>
  <cp:revision>7</cp:revision>
  <cp:lastPrinted>2021-12-29T10:22:00Z</cp:lastPrinted>
  <dcterms:created xsi:type="dcterms:W3CDTF">2023-01-26T13:05:00Z</dcterms:created>
  <dcterms:modified xsi:type="dcterms:W3CDTF">2024-01-15T12:58:00Z</dcterms:modified>
</cp:coreProperties>
</file>